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C196" w14:textId="1E51B23B" w:rsidR="007A15D3" w:rsidRDefault="007A15D3" w:rsidP="00B71EC0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6DCB7D49" wp14:editId="26A55A62">
            <wp:extent cx="6120130" cy="3213100"/>
            <wp:effectExtent l="0" t="0" r="0" b="6350"/>
            <wp:docPr id="9279360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4049" w14:textId="48891C6E" w:rsidR="00B71EC0" w:rsidRPr="007A15D3" w:rsidRDefault="007A15D3" w:rsidP="00B71EC0">
      <w:pPr>
        <w:jc w:val="center"/>
        <w:rPr>
          <w:b/>
          <w:bCs/>
          <w:color w:val="FF0000"/>
          <w:sz w:val="36"/>
          <w:szCs w:val="36"/>
        </w:rPr>
      </w:pPr>
      <w:r w:rsidRPr="007A15D3">
        <w:rPr>
          <w:b/>
          <w:bCs/>
          <w:color w:val="FF0000"/>
          <w:sz w:val="36"/>
          <w:szCs w:val="36"/>
        </w:rPr>
        <w:t>PIZZA WEEK - MILANO EDITION 2024:</w:t>
      </w:r>
    </w:p>
    <w:p w14:paraId="24BC0AE3" w14:textId="379D7E17" w:rsidR="00B71EC0" w:rsidRPr="007A15D3" w:rsidRDefault="007A15D3" w:rsidP="00B71EC0">
      <w:pPr>
        <w:jc w:val="center"/>
        <w:rPr>
          <w:b/>
          <w:bCs/>
          <w:color w:val="FF0000"/>
          <w:sz w:val="36"/>
          <w:szCs w:val="36"/>
        </w:rPr>
      </w:pPr>
      <w:r w:rsidRPr="007A15D3">
        <w:rPr>
          <w:b/>
          <w:bCs/>
          <w:color w:val="FF0000"/>
          <w:sz w:val="36"/>
          <w:szCs w:val="36"/>
        </w:rPr>
        <w:t>DAL 6 AL 13 LUGLIO</w:t>
      </w:r>
    </w:p>
    <w:p w14:paraId="5CFA5C30" w14:textId="41887874" w:rsidR="00B71EC0" w:rsidRPr="007A15D3" w:rsidRDefault="00807363" w:rsidP="00B71EC0">
      <w:pPr>
        <w:jc w:val="center"/>
        <w:rPr>
          <w:b/>
          <w:bCs/>
          <w:sz w:val="28"/>
          <w:szCs w:val="28"/>
        </w:rPr>
      </w:pPr>
      <w:r w:rsidRPr="007A15D3">
        <w:rPr>
          <w:b/>
          <w:bCs/>
          <w:sz w:val="28"/>
          <w:szCs w:val="28"/>
        </w:rPr>
        <w:t xml:space="preserve">Milano sarà la capitale </w:t>
      </w:r>
      <w:r w:rsidR="00C97886" w:rsidRPr="007A15D3">
        <w:rPr>
          <w:b/>
          <w:bCs/>
          <w:sz w:val="28"/>
          <w:szCs w:val="28"/>
        </w:rPr>
        <w:t xml:space="preserve">italiana </w:t>
      </w:r>
      <w:r w:rsidRPr="007A15D3">
        <w:rPr>
          <w:b/>
          <w:bCs/>
          <w:sz w:val="28"/>
          <w:szCs w:val="28"/>
        </w:rPr>
        <w:t>della pizza</w:t>
      </w:r>
      <w:r w:rsidR="00B71EC0" w:rsidRPr="007A15D3">
        <w:rPr>
          <w:b/>
          <w:bCs/>
          <w:sz w:val="28"/>
          <w:szCs w:val="28"/>
        </w:rPr>
        <w:t xml:space="preserve"> con decine di eventi in </w:t>
      </w:r>
      <w:r w:rsidR="003A7B99" w:rsidRPr="007A15D3">
        <w:rPr>
          <w:b/>
          <w:bCs/>
          <w:sz w:val="28"/>
          <w:szCs w:val="28"/>
        </w:rPr>
        <w:t>10</w:t>
      </w:r>
      <w:r w:rsidR="007A15D3" w:rsidRPr="007A15D3">
        <w:rPr>
          <w:b/>
          <w:bCs/>
          <w:sz w:val="28"/>
          <w:szCs w:val="28"/>
        </w:rPr>
        <w:t>2</w:t>
      </w:r>
      <w:r w:rsidR="00B71EC0" w:rsidRPr="007A15D3">
        <w:rPr>
          <w:b/>
          <w:bCs/>
          <w:sz w:val="28"/>
          <w:szCs w:val="28"/>
        </w:rPr>
        <w:t xml:space="preserve"> locali</w:t>
      </w:r>
    </w:p>
    <w:p w14:paraId="0BAF8059" w14:textId="6A879273" w:rsidR="00B71EC0" w:rsidRPr="007A15D3" w:rsidRDefault="00B71EC0" w:rsidP="00B71EC0">
      <w:pPr>
        <w:jc w:val="center"/>
        <w:rPr>
          <w:b/>
          <w:bCs/>
          <w:sz w:val="24"/>
          <w:szCs w:val="24"/>
        </w:rPr>
      </w:pPr>
      <w:r w:rsidRPr="007A15D3">
        <w:rPr>
          <w:b/>
          <w:bCs/>
          <w:sz w:val="28"/>
          <w:szCs w:val="28"/>
        </w:rPr>
        <w:t>50 Top Pizza annuncia la partnership con GialloZafferano</w:t>
      </w:r>
    </w:p>
    <w:p w14:paraId="66DB80D0" w14:textId="77777777" w:rsidR="00B71EC0" w:rsidRDefault="00B71EC0" w:rsidP="00B71EC0"/>
    <w:p w14:paraId="5860F085" w14:textId="1489B234" w:rsidR="00B71EC0" w:rsidRPr="000C6223" w:rsidRDefault="00B71EC0" w:rsidP="00B71EC0">
      <w:pPr>
        <w:rPr>
          <w:sz w:val="24"/>
          <w:szCs w:val="24"/>
        </w:rPr>
      </w:pPr>
      <w:r w:rsidRPr="00D94F99">
        <w:rPr>
          <w:b/>
          <w:bCs/>
          <w:sz w:val="24"/>
          <w:szCs w:val="24"/>
        </w:rPr>
        <w:t>50 Top Pizza</w:t>
      </w:r>
      <w:r w:rsidRPr="000C6223">
        <w:rPr>
          <w:sz w:val="24"/>
          <w:szCs w:val="24"/>
        </w:rPr>
        <w:t>, guida alle migliori pizzerie del mondo, presenta</w:t>
      </w:r>
      <w:r w:rsidR="00D94F99">
        <w:rPr>
          <w:sz w:val="24"/>
          <w:szCs w:val="24"/>
        </w:rPr>
        <w:t xml:space="preserve"> il programma </w:t>
      </w:r>
      <w:r w:rsidR="006F394A">
        <w:rPr>
          <w:sz w:val="24"/>
          <w:szCs w:val="24"/>
        </w:rPr>
        <w:t>dell’</w:t>
      </w:r>
      <w:r w:rsidR="00D94F99">
        <w:rPr>
          <w:sz w:val="24"/>
          <w:szCs w:val="24"/>
        </w:rPr>
        <w:t xml:space="preserve">edizione milanese del </w:t>
      </w:r>
      <w:r w:rsidR="00D94F99" w:rsidRPr="00D94F99">
        <w:rPr>
          <w:b/>
          <w:bCs/>
          <w:sz w:val="24"/>
          <w:szCs w:val="24"/>
        </w:rPr>
        <w:t>Pizza Week</w:t>
      </w:r>
      <w:r w:rsidR="00D94F99">
        <w:rPr>
          <w:sz w:val="24"/>
          <w:szCs w:val="24"/>
        </w:rPr>
        <w:t>, che si terrà</w:t>
      </w:r>
      <w:r w:rsidRPr="000C6223">
        <w:rPr>
          <w:sz w:val="24"/>
          <w:szCs w:val="24"/>
        </w:rPr>
        <w:t xml:space="preserve"> dal </w:t>
      </w:r>
      <w:r w:rsidRPr="00D94F99">
        <w:rPr>
          <w:b/>
          <w:bCs/>
          <w:sz w:val="24"/>
          <w:szCs w:val="24"/>
        </w:rPr>
        <w:t>6 al 13 luglio</w:t>
      </w:r>
      <w:r w:rsidR="00D94F99">
        <w:rPr>
          <w:sz w:val="24"/>
          <w:szCs w:val="24"/>
        </w:rPr>
        <w:t xml:space="preserve"> 2024</w:t>
      </w:r>
      <w:r w:rsidRPr="000C6223">
        <w:rPr>
          <w:sz w:val="24"/>
          <w:szCs w:val="24"/>
        </w:rPr>
        <w:t xml:space="preserve"> in collaborazione con le migliori pizzerie </w:t>
      </w:r>
      <w:r w:rsidR="00D94F99">
        <w:rPr>
          <w:sz w:val="24"/>
          <w:szCs w:val="24"/>
        </w:rPr>
        <w:t>di Milano</w:t>
      </w:r>
      <w:r w:rsidRPr="000C6223">
        <w:rPr>
          <w:sz w:val="24"/>
          <w:szCs w:val="24"/>
        </w:rPr>
        <w:t xml:space="preserve"> presenti nella Guida 2024</w:t>
      </w:r>
      <w:r w:rsidR="00265928">
        <w:rPr>
          <w:sz w:val="24"/>
          <w:szCs w:val="24"/>
        </w:rPr>
        <w:t xml:space="preserve">, </w:t>
      </w:r>
      <w:r w:rsidR="00265928" w:rsidRPr="00034A07">
        <w:rPr>
          <w:sz w:val="24"/>
          <w:szCs w:val="24"/>
        </w:rPr>
        <w:t>ricc</w:t>
      </w:r>
      <w:r w:rsidR="00265928">
        <w:rPr>
          <w:sz w:val="24"/>
          <w:szCs w:val="24"/>
        </w:rPr>
        <w:t>o</w:t>
      </w:r>
      <w:r w:rsidR="00265928" w:rsidRPr="00034A07">
        <w:rPr>
          <w:sz w:val="24"/>
          <w:szCs w:val="24"/>
        </w:rPr>
        <w:t xml:space="preserve"> di appuntamenti di grande spessore</w:t>
      </w:r>
      <w:r w:rsidR="00265928">
        <w:rPr>
          <w:sz w:val="24"/>
          <w:szCs w:val="24"/>
        </w:rPr>
        <w:t>.</w:t>
      </w:r>
      <w:r w:rsidR="006F394A">
        <w:rPr>
          <w:sz w:val="24"/>
          <w:szCs w:val="24"/>
        </w:rPr>
        <w:t xml:space="preserve"> </w:t>
      </w:r>
    </w:p>
    <w:p w14:paraId="5BFD256A" w14:textId="1280E830" w:rsidR="00B71EC0" w:rsidRPr="000C6223" w:rsidRDefault="00B71EC0" w:rsidP="00B71EC0">
      <w:pPr>
        <w:rPr>
          <w:sz w:val="24"/>
          <w:szCs w:val="24"/>
        </w:rPr>
      </w:pPr>
      <w:r w:rsidRPr="000C6223">
        <w:rPr>
          <w:sz w:val="24"/>
          <w:szCs w:val="24"/>
        </w:rPr>
        <w:t xml:space="preserve">Prima </w:t>
      </w:r>
      <w:r>
        <w:rPr>
          <w:sz w:val="24"/>
          <w:szCs w:val="24"/>
        </w:rPr>
        <w:t>e</w:t>
      </w:r>
      <w:r w:rsidRPr="000C6223">
        <w:rPr>
          <w:sz w:val="24"/>
          <w:szCs w:val="24"/>
        </w:rPr>
        <w:t>dizione indimenticabile</w:t>
      </w:r>
      <w:r w:rsidR="006F394A">
        <w:rPr>
          <w:sz w:val="24"/>
          <w:szCs w:val="24"/>
        </w:rPr>
        <w:t>,</w:t>
      </w:r>
      <w:r w:rsidRPr="000C6223">
        <w:rPr>
          <w:sz w:val="24"/>
          <w:szCs w:val="24"/>
        </w:rPr>
        <w:t xml:space="preserve"> quella</w:t>
      </w:r>
      <w:r w:rsidR="006F394A">
        <w:rPr>
          <w:sz w:val="24"/>
          <w:szCs w:val="24"/>
        </w:rPr>
        <w:t xml:space="preserve"> che</w:t>
      </w:r>
      <w:r w:rsidRPr="000C6223">
        <w:rPr>
          <w:sz w:val="24"/>
          <w:szCs w:val="24"/>
        </w:rPr>
        <w:t xml:space="preserve"> si appresta a </w:t>
      </w:r>
      <w:r w:rsidR="006F394A">
        <w:rPr>
          <w:sz w:val="24"/>
          <w:szCs w:val="24"/>
        </w:rPr>
        <w:t>ospitare</w:t>
      </w:r>
      <w:r w:rsidRPr="000C6223">
        <w:rPr>
          <w:sz w:val="24"/>
          <w:szCs w:val="24"/>
        </w:rPr>
        <w:t xml:space="preserve"> </w:t>
      </w:r>
      <w:r w:rsidRPr="007E79A0">
        <w:rPr>
          <w:b/>
          <w:bCs/>
          <w:sz w:val="24"/>
          <w:szCs w:val="24"/>
        </w:rPr>
        <w:t>Milano</w:t>
      </w:r>
      <w:r>
        <w:rPr>
          <w:sz w:val="24"/>
          <w:szCs w:val="24"/>
        </w:rPr>
        <w:t>: o</w:t>
      </w:r>
      <w:r w:rsidRPr="000C6223">
        <w:rPr>
          <w:sz w:val="24"/>
          <w:szCs w:val="24"/>
        </w:rPr>
        <w:t xml:space="preserve">ltre alla </w:t>
      </w:r>
      <w:r w:rsidR="006F394A">
        <w:rPr>
          <w:sz w:val="24"/>
          <w:szCs w:val="24"/>
        </w:rPr>
        <w:t xml:space="preserve">cerimonia di premiazione </w:t>
      </w:r>
      <w:r w:rsidRPr="006F394A">
        <w:rPr>
          <w:b/>
          <w:bCs/>
          <w:sz w:val="24"/>
          <w:szCs w:val="24"/>
        </w:rPr>
        <w:t>50 Top Pizza</w:t>
      </w:r>
      <w:r w:rsidR="006F394A" w:rsidRPr="006F394A">
        <w:rPr>
          <w:b/>
          <w:bCs/>
          <w:sz w:val="24"/>
          <w:szCs w:val="24"/>
        </w:rPr>
        <w:t xml:space="preserve"> Italia</w:t>
      </w:r>
      <w:r w:rsidR="006F394A">
        <w:rPr>
          <w:sz w:val="24"/>
          <w:szCs w:val="24"/>
        </w:rPr>
        <w:t xml:space="preserve"> </w:t>
      </w:r>
      <w:r w:rsidR="006F394A" w:rsidRPr="006F394A">
        <w:rPr>
          <w:b/>
          <w:bCs/>
          <w:sz w:val="24"/>
          <w:szCs w:val="24"/>
        </w:rPr>
        <w:t>2024</w:t>
      </w:r>
      <w:r w:rsidR="006F394A">
        <w:rPr>
          <w:b/>
          <w:bCs/>
          <w:sz w:val="24"/>
          <w:szCs w:val="24"/>
        </w:rPr>
        <w:t xml:space="preserve"> </w:t>
      </w:r>
      <w:r w:rsidR="006F394A">
        <w:rPr>
          <w:sz w:val="24"/>
          <w:szCs w:val="24"/>
        </w:rPr>
        <w:t>–</w:t>
      </w:r>
      <w:r w:rsidR="006F394A">
        <w:rPr>
          <w:b/>
          <w:bCs/>
          <w:sz w:val="24"/>
          <w:szCs w:val="24"/>
        </w:rPr>
        <w:t xml:space="preserve"> </w:t>
      </w:r>
      <w:r w:rsidR="006F394A">
        <w:rPr>
          <w:sz w:val="24"/>
          <w:szCs w:val="24"/>
        </w:rPr>
        <w:t>che vedrà coinvolte le 100 migliori pizzerie italiane –</w:t>
      </w:r>
      <w:r w:rsidRPr="000C6223">
        <w:rPr>
          <w:sz w:val="24"/>
          <w:szCs w:val="24"/>
        </w:rPr>
        <w:t xml:space="preserve"> prevista il </w:t>
      </w:r>
      <w:r w:rsidRPr="006F394A">
        <w:rPr>
          <w:b/>
          <w:bCs/>
          <w:sz w:val="24"/>
          <w:szCs w:val="24"/>
        </w:rPr>
        <w:t>10 luglio</w:t>
      </w:r>
      <w:r w:rsidRPr="000C6223">
        <w:rPr>
          <w:sz w:val="24"/>
          <w:szCs w:val="24"/>
        </w:rPr>
        <w:t xml:space="preserve"> nello storico </w:t>
      </w:r>
      <w:r w:rsidRPr="006F394A">
        <w:rPr>
          <w:b/>
          <w:bCs/>
          <w:sz w:val="24"/>
          <w:szCs w:val="24"/>
        </w:rPr>
        <w:t>Teatro Manzoni</w:t>
      </w:r>
      <w:r w:rsidR="00265928">
        <w:rPr>
          <w:sz w:val="24"/>
          <w:szCs w:val="24"/>
        </w:rPr>
        <w:t xml:space="preserve">, </w:t>
      </w:r>
      <w:r w:rsidRPr="007E79A0">
        <w:rPr>
          <w:b/>
          <w:bCs/>
          <w:sz w:val="24"/>
          <w:szCs w:val="24"/>
        </w:rPr>
        <w:t>da sabato 6 a sabato 13 luglio</w:t>
      </w:r>
      <w:r w:rsidRPr="000C6223">
        <w:rPr>
          <w:sz w:val="24"/>
          <w:szCs w:val="24"/>
        </w:rPr>
        <w:t xml:space="preserve"> andrà in scena il grande cartellone </w:t>
      </w:r>
      <w:r w:rsidR="000E354D">
        <w:rPr>
          <w:sz w:val="24"/>
          <w:szCs w:val="24"/>
        </w:rPr>
        <w:t xml:space="preserve">del </w:t>
      </w:r>
      <w:r w:rsidR="000E354D" w:rsidRPr="006F394A">
        <w:rPr>
          <w:b/>
          <w:bCs/>
          <w:sz w:val="24"/>
          <w:szCs w:val="24"/>
        </w:rPr>
        <w:t xml:space="preserve">Pizza Week </w:t>
      </w:r>
      <w:r w:rsidR="00346B08" w:rsidRPr="006F394A">
        <w:rPr>
          <w:b/>
          <w:bCs/>
          <w:sz w:val="24"/>
          <w:szCs w:val="24"/>
        </w:rPr>
        <w:t xml:space="preserve">- </w:t>
      </w:r>
      <w:r w:rsidR="000E354D" w:rsidRPr="006F394A">
        <w:rPr>
          <w:b/>
          <w:bCs/>
          <w:sz w:val="24"/>
          <w:szCs w:val="24"/>
        </w:rPr>
        <w:t>Milano Edition 2024</w:t>
      </w:r>
      <w:r w:rsidR="000E354D" w:rsidRPr="006F394A">
        <w:rPr>
          <w:sz w:val="24"/>
          <w:szCs w:val="24"/>
        </w:rPr>
        <w:t>.</w:t>
      </w:r>
      <w:r w:rsidRPr="000C6223">
        <w:rPr>
          <w:sz w:val="24"/>
          <w:szCs w:val="24"/>
        </w:rPr>
        <w:t xml:space="preserve"> </w:t>
      </w:r>
    </w:p>
    <w:p w14:paraId="60D6A1FE" w14:textId="115EF363" w:rsidR="007E79A0" w:rsidRPr="000C6223" w:rsidRDefault="00704D81" w:rsidP="007E79A0">
      <w:pPr>
        <w:rPr>
          <w:sz w:val="24"/>
          <w:szCs w:val="24"/>
        </w:rPr>
      </w:pPr>
      <w:r w:rsidRPr="00AE1123">
        <w:rPr>
          <w:b/>
          <w:bCs/>
          <w:sz w:val="24"/>
          <w:szCs w:val="24"/>
        </w:rPr>
        <w:lastRenderedPageBreak/>
        <w:t>10</w:t>
      </w:r>
      <w:r w:rsidR="00F443BF">
        <w:rPr>
          <w:b/>
          <w:bCs/>
          <w:sz w:val="24"/>
          <w:szCs w:val="24"/>
        </w:rPr>
        <w:t>2</w:t>
      </w:r>
      <w:r w:rsidR="00346B08">
        <w:rPr>
          <w:sz w:val="24"/>
          <w:szCs w:val="24"/>
        </w:rPr>
        <w:t xml:space="preserve"> </w:t>
      </w:r>
      <w:r w:rsidR="00B71EC0" w:rsidRPr="000C6223">
        <w:rPr>
          <w:sz w:val="24"/>
          <w:szCs w:val="24"/>
        </w:rPr>
        <w:t xml:space="preserve">locali, per </w:t>
      </w:r>
      <w:r w:rsidRPr="00704D81">
        <w:rPr>
          <w:b/>
          <w:bCs/>
          <w:sz w:val="24"/>
          <w:szCs w:val="24"/>
        </w:rPr>
        <w:t>3</w:t>
      </w:r>
      <w:r w:rsidR="00F443BF">
        <w:rPr>
          <w:b/>
          <w:bCs/>
          <w:sz w:val="24"/>
          <w:szCs w:val="24"/>
        </w:rPr>
        <w:t>2</w:t>
      </w:r>
      <w:r w:rsidR="00B71EC0" w:rsidRPr="00704D81">
        <w:rPr>
          <w:b/>
          <w:bCs/>
          <w:sz w:val="24"/>
          <w:szCs w:val="24"/>
        </w:rPr>
        <w:t xml:space="preserve"> </w:t>
      </w:r>
      <w:r w:rsidR="00B71EC0" w:rsidRPr="000C6223">
        <w:rPr>
          <w:sz w:val="24"/>
          <w:szCs w:val="24"/>
        </w:rPr>
        <w:t>brand di pizzerie, da</w:t>
      </w:r>
      <w:r w:rsidR="000E354D">
        <w:rPr>
          <w:sz w:val="24"/>
          <w:szCs w:val="24"/>
        </w:rPr>
        <w:t>ranno</w:t>
      </w:r>
      <w:r w:rsidR="00B71EC0" w:rsidRPr="000C6223">
        <w:rPr>
          <w:sz w:val="24"/>
          <w:szCs w:val="24"/>
        </w:rPr>
        <w:t xml:space="preserve"> vita a un </w:t>
      </w:r>
      <w:r w:rsidR="00B71EC0" w:rsidRPr="007E79A0">
        <w:rPr>
          <w:b/>
          <w:bCs/>
          <w:sz w:val="24"/>
          <w:szCs w:val="24"/>
        </w:rPr>
        <w:t>calendario di iniziative</w:t>
      </w:r>
      <w:r w:rsidR="00B71EC0" w:rsidRPr="000C6223">
        <w:rPr>
          <w:sz w:val="24"/>
          <w:szCs w:val="24"/>
        </w:rPr>
        <w:t xml:space="preserve"> senza precedenti</w:t>
      </w:r>
      <w:r w:rsidR="00265928">
        <w:rPr>
          <w:sz w:val="24"/>
          <w:szCs w:val="24"/>
        </w:rPr>
        <w:t>:</w:t>
      </w:r>
      <w:r w:rsidR="00B71EC0" w:rsidRPr="000C6223">
        <w:rPr>
          <w:sz w:val="24"/>
          <w:szCs w:val="24"/>
        </w:rPr>
        <w:t xml:space="preserve"> </w:t>
      </w:r>
      <w:r w:rsidR="00265928">
        <w:rPr>
          <w:sz w:val="24"/>
          <w:szCs w:val="24"/>
        </w:rPr>
        <w:t>c</w:t>
      </w:r>
      <w:r w:rsidR="00B71EC0" w:rsidRPr="000C6223">
        <w:rPr>
          <w:sz w:val="24"/>
          <w:szCs w:val="24"/>
        </w:rPr>
        <w:t xml:space="preserve">ene a quattro mani con </w:t>
      </w:r>
      <w:r w:rsidR="00265928">
        <w:rPr>
          <w:sz w:val="24"/>
          <w:szCs w:val="24"/>
        </w:rPr>
        <w:t xml:space="preserve">rinomati </w:t>
      </w:r>
      <w:r w:rsidR="00B71EC0" w:rsidRPr="000C6223">
        <w:rPr>
          <w:sz w:val="24"/>
          <w:szCs w:val="24"/>
        </w:rPr>
        <w:t>chef, jam session con ospiti pizzaioli da diverse parti d’Italia, abbinamenti con grandi vini e birre, performance live, pizze speciali</w:t>
      </w:r>
      <w:r w:rsidR="007E79A0">
        <w:rPr>
          <w:sz w:val="24"/>
          <w:szCs w:val="24"/>
        </w:rPr>
        <w:t xml:space="preserve"> in edizione limitata e tanto altro; u</w:t>
      </w:r>
      <w:r w:rsidR="007E79A0" w:rsidRPr="000C6223">
        <w:rPr>
          <w:sz w:val="24"/>
          <w:szCs w:val="24"/>
        </w:rPr>
        <w:t xml:space="preserve">n vero e proprio viaggio del gusto, alla scoperta dei profumi e dei sapori di uno dei prodotti più amati del Made in </w:t>
      </w:r>
      <w:proofErr w:type="spellStart"/>
      <w:r w:rsidR="007E79A0" w:rsidRPr="000C6223">
        <w:rPr>
          <w:sz w:val="24"/>
          <w:szCs w:val="24"/>
        </w:rPr>
        <w:t>Italy</w:t>
      </w:r>
      <w:proofErr w:type="spellEnd"/>
      <w:r w:rsidR="007E79A0" w:rsidRPr="000C6223">
        <w:rPr>
          <w:sz w:val="24"/>
          <w:szCs w:val="24"/>
        </w:rPr>
        <w:t xml:space="preserve">, per scoprire i segreti delle migliori pizze, le nuove tendenze, gli abbinamenti più intriganti. </w:t>
      </w:r>
    </w:p>
    <w:p w14:paraId="720C9AEC" w14:textId="30A48BBA" w:rsidR="00B71EC0" w:rsidRPr="000C6223" w:rsidRDefault="00B71EC0" w:rsidP="00B71EC0">
      <w:pPr>
        <w:rPr>
          <w:sz w:val="24"/>
          <w:szCs w:val="24"/>
        </w:rPr>
      </w:pPr>
      <w:r w:rsidRPr="000C6223">
        <w:rPr>
          <w:sz w:val="24"/>
          <w:szCs w:val="24"/>
        </w:rPr>
        <w:t xml:space="preserve"> Il </w:t>
      </w:r>
      <w:r w:rsidRPr="007E79A0">
        <w:rPr>
          <w:b/>
          <w:bCs/>
          <w:sz w:val="24"/>
          <w:szCs w:val="24"/>
        </w:rPr>
        <w:t>programma</w:t>
      </w:r>
      <w:r w:rsidRPr="000C6223">
        <w:rPr>
          <w:sz w:val="24"/>
          <w:szCs w:val="24"/>
        </w:rPr>
        <w:t xml:space="preserve"> </w:t>
      </w:r>
      <w:r w:rsidR="007E79A0" w:rsidRPr="007E79A0">
        <w:rPr>
          <w:b/>
          <w:bCs/>
          <w:sz w:val="24"/>
          <w:szCs w:val="24"/>
        </w:rPr>
        <w:t>completo</w:t>
      </w:r>
      <w:r w:rsidR="007E79A0">
        <w:rPr>
          <w:sz w:val="24"/>
          <w:szCs w:val="24"/>
        </w:rPr>
        <w:t xml:space="preserve"> </w:t>
      </w:r>
      <w:r w:rsidRPr="000C6223">
        <w:rPr>
          <w:sz w:val="24"/>
          <w:szCs w:val="24"/>
        </w:rPr>
        <w:t>è stato presentato oggi nella sala conferenz</w:t>
      </w:r>
      <w:r w:rsidR="00265928">
        <w:rPr>
          <w:sz w:val="24"/>
          <w:szCs w:val="24"/>
        </w:rPr>
        <w:t>e</w:t>
      </w:r>
      <w:r w:rsidRPr="000C6223">
        <w:rPr>
          <w:sz w:val="24"/>
          <w:szCs w:val="24"/>
        </w:rPr>
        <w:t xml:space="preserve"> di </w:t>
      </w:r>
      <w:r w:rsidRPr="007E79A0">
        <w:rPr>
          <w:b/>
          <w:bCs/>
          <w:sz w:val="24"/>
          <w:szCs w:val="24"/>
        </w:rPr>
        <w:t xml:space="preserve">Eataly </w:t>
      </w:r>
      <w:r w:rsidR="00265928" w:rsidRPr="007E79A0">
        <w:rPr>
          <w:b/>
          <w:bCs/>
          <w:sz w:val="24"/>
          <w:szCs w:val="24"/>
        </w:rPr>
        <w:t xml:space="preserve">Milano </w:t>
      </w:r>
      <w:r w:rsidRPr="007E79A0">
        <w:rPr>
          <w:b/>
          <w:bCs/>
          <w:sz w:val="24"/>
          <w:szCs w:val="24"/>
        </w:rPr>
        <w:t>Smeraldo</w:t>
      </w:r>
      <w:r w:rsidR="00265928">
        <w:rPr>
          <w:sz w:val="24"/>
          <w:szCs w:val="24"/>
        </w:rPr>
        <w:t>, in</w:t>
      </w:r>
      <w:r w:rsidRPr="000C6223">
        <w:rPr>
          <w:sz w:val="24"/>
          <w:szCs w:val="24"/>
        </w:rPr>
        <w:t xml:space="preserve"> Piazza XXV Aprile</w:t>
      </w:r>
      <w:r w:rsidR="00265928">
        <w:rPr>
          <w:sz w:val="24"/>
          <w:szCs w:val="24"/>
        </w:rPr>
        <w:t>,</w:t>
      </w:r>
      <w:r w:rsidRPr="000C6223">
        <w:rPr>
          <w:sz w:val="24"/>
          <w:szCs w:val="24"/>
        </w:rPr>
        <w:t xml:space="preserve"> dai tre curatori </w:t>
      </w:r>
      <w:r w:rsidRPr="007E79A0">
        <w:rPr>
          <w:b/>
          <w:bCs/>
          <w:sz w:val="24"/>
          <w:szCs w:val="24"/>
        </w:rPr>
        <w:t>Barbara Guerra</w:t>
      </w:r>
      <w:r w:rsidRPr="000C6223">
        <w:rPr>
          <w:sz w:val="24"/>
          <w:szCs w:val="24"/>
        </w:rPr>
        <w:t xml:space="preserve">, </w:t>
      </w:r>
      <w:r w:rsidRPr="007E79A0">
        <w:rPr>
          <w:b/>
          <w:bCs/>
          <w:sz w:val="24"/>
          <w:szCs w:val="24"/>
        </w:rPr>
        <w:t>Luciano Pignataro</w:t>
      </w:r>
      <w:r w:rsidRPr="000C6223">
        <w:rPr>
          <w:sz w:val="24"/>
          <w:szCs w:val="24"/>
        </w:rPr>
        <w:t xml:space="preserve"> e </w:t>
      </w:r>
      <w:r w:rsidRPr="007E79A0">
        <w:rPr>
          <w:b/>
          <w:bCs/>
          <w:sz w:val="24"/>
          <w:szCs w:val="24"/>
        </w:rPr>
        <w:t>Albert Sapere</w:t>
      </w:r>
      <w:r w:rsidR="0015134D">
        <w:rPr>
          <w:sz w:val="24"/>
          <w:szCs w:val="24"/>
        </w:rPr>
        <w:t xml:space="preserve">, </w:t>
      </w:r>
      <w:r w:rsidR="0015134D" w:rsidRPr="004C6B31">
        <w:rPr>
          <w:sz w:val="24"/>
          <w:szCs w:val="24"/>
        </w:rPr>
        <w:t xml:space="preserve">con la partecipazione di </w:t>
      </w:r>
      <w:r w:rsidR="0015134D" w:rsidRPr="004C6B31">
        <w:rPr>
          <w:b/>
          <w:bCs/>
          <w:sz w:val="24"/>
          <w:szCs w:val="24"/>
        </w:rPr>
        <w:t>Andrea Santagata</w:t>
      </w:r>
      <w:r w:rsidR="0015134D" w:rsidRPr="004C6B31">
        <w:rPr>
          <w:sz w:val="24"/>
          <w:szCs w:val="24"/>
        </w:rPr>
        <w:t>, AD Mondadori Media.</w:t>
      </w:r>
    </w:p>
    <w:p w14:paraId="5040ADB3" w14:textId="5F08B119" w:rsidR="00B71EC0" w:rsidRPr="000C6223" w:rsidRDefault="00185100" w:rsidP="00B71EC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B71EC0" w:rsidRPr="000C6223">
        <w:rPr>
          <w:sz w:val="24"/>
          <w:szCs w:val="24"/>
        </w:rPr>
        <w:t xml:space="preserve">edia partner sarà </w:t>
      </w:r>
      <w:r w:rsidR="00B71EC0" w:rsidRPr="00CE7276">
        <w:rPr>
          <w:b/>
          <w:bCs/>
          <w:sz w:val="24"/>
          <w:szCs w:val="24"/>
        </w:rPr>
        <w:t>GialloZafferano</w:t>
      </w:r>
      <w:r w:rsidR="00B71EC0" w:rsidRPr="000C6223">
        <w:rPr>
          <w:sz w:val="24"/>
          <w:szCs w:val="24"/>
        </w:rPr>
        <w:t xml:space="preserve">, </w:t>
      </w:r>
      <w:r w:rsidRPr="00185100">
        <w:rPr>
          <w:sz w:val="24"/>
          <w:szCs w:val="24"/>
        </w:rPr>
        <w:t xml:space="preserve">il primo food media brand italiano, che racconterà sui suoi profili social l’edizione milanese di 50 Top Pizza a un pubblico di oltre 70 milioni di follower in tutto il mondo, con la partecipazione di alcuni top </w:t>
      </w:r>
      <w:proofErr w:type="spellStart"/>
      <w:r w:rsidRPr="00185100">
        <w:rPr>
          <w:sz w:val="24"/>
          <w:szCs w:val="24"/>
        </w:rPr>
        <w:t>content</w:t>
      </w:r>
      <w:proofErr w:type="spellEnd"/>
      <w:r w:rsidRPr="00185100">
        <w:rPr>
          <w:sz w:val="24"/>
          <w:szCs w:val="24"/>
        </w:rPr>
        <w:t xml:space="preserve"> creator e </w:t>
      </w:r>
      <w:proofErr w:type="spellStart"/>
      <w:r w:rsidRPr="00185100">
        <w:rPr>
          <w:sz w:val="24"/>
          <w:szCs w:val="24"/>
        </w:rPr>
        <w:t>ambassador</w:t>
      </w:r>
      <w:proofErr w:type="spellEnd"/>
      <w:r w:rsidRPr="00185100">
        <w:rPr>
          <w:sz w:val="24"/>
          <w:szCs w:val="24"/>
        </w:rPr>
        <w:t xml:space="preserve"> come </w:t>
      </w:r>
      <w:proofErr w:type="spellStart"/>
      <w:r w:rsidR="000408E8" w:rsidRPr="000408E8">
        <w:rPr>
          <w:b/>
          <w:bCs/>
          <w:sz w:val="24"/>
          <w:szCs w:val="24"/>
        </w:rPr>
        <w:t>Cooker</w:t>
      </w:r>
      <w:proofErr w:type="spellEnd"/>
      <w:r w:rsidR="000408E8" w:rsidRPr="000408E8">
        <w:rPr>
          <w:b/>
          <w:bCs/>
          <w:sz w:val="24"/>
          <w:szCs w:val="24"/>
        </w:rPr>
        <w:t xml:space="preserve"> Girl</w:t>
      </w:r>
      <w:r w:rsidR="000408E8" w:rsidRPr="00F97E65">
        <w:rPr>
          <w:sz w:val="24"/>
          <w:szCs w:val="24"/>
        </w:rPr>
        <w:t xml:space="preserve">, </w:t>
      </w:r>
      <w:r w:rsidR="000408E8" w:rsidRPr="000408E8">
        <w:rPr>
          <w:b/>
          <w:bCs/>
          <w:sz w:val="24"/>
          <w:szCs w:val="24"/>
        </w:rPr>
        <w:t>Cook with Fez</w:t>
      </w:r>
      <w:r w:rsidR="000408E8" w:rsidRPr="00F97E65">
        <w:rPr>
          <w:sz w:val="24"/>
          <w:szCs w:val="24"/>
        </w:rPr>
        <w:t>,</w:t>
      </w:r>
      <w:r w:rsidR="000408E8" w:rsidRPr="000408E8">
        <w:rPr>
          <w:b/>
          <w:bCs/>
          <w:sz w:val="24"/>
          <w:szCs w:val="24"/>
        </w:rPr>
        <w:t xml:space="preserve"> Daniele Resconi</w:t>
      </w:r>
      <w:r w:rsidR="000408E8" w:rsidRPr="00F97E65">
        <w:rPr>
          <w:sz w:val="24"/>
          <w:szCs w:val="24"/>
        </w:rPr>
        <w:t>,</w:t>
      </w:r>
      <w:r w:rsidR="000408E8" w:rsidRPr="000408E8">
        <w:rPr>
          <w:b/>
          <w:bCs/>
          <w:sz w:val="24"/>
          <w:szCs w:val="24"/>
        </w:rPr>
        <w:t xml:space="preserve"> Daniele Rossi</w:t>
      </w:r>
      <w:r w:rsidR="000408E8" w:rsidRPr="00F97E65">
        <w:rPr>
          <w:sz w:val="24"/>
          <w:szCs w:val="24"/>
        </w:rPr>
        <w:t>,</w:t>
      </w:r>
      <w:r w:rsidR="000408E8" w:rsidRPr="000408E8">
        <w:rPr>
          <w:b/>
          <w:bCs/>
          <w:sz w:val="24"/>
          <w:szCs w:val="24"/>
        </w:rPr>
        <w:t xml:space="preserve"> Sebastian </w:t>
      </w:r>
      <w:proofErr w:type="spellStart"/>
      <w:r w:rsidR="000408E8" w:rsidRPr="000408E8">
        <w:rPr>
          <w:b/>
          <w:bCs/>
          <w:sz w:val="24"/>
          <w:szCs w:val="24"/>
        </w:rPr>
        <w:t>Fitarau</w:t>
      </w:r>
      <w:proofErr w:type="spellEnd"/>
      <w:r w:rsidR="000408E8" w:rsidRPr="00F97E65">
        <w:rPr>
          <w:sz w:val="24"/>
          <w:szCs w:val="24"/>
        </w:rPr>
        <w:t>,</w:t>
      </w:r>
      <w:r w:rsidR="000408E8" w:rsidRPr="000408E8">
        <w:rPr>
          <w:b/>
          <w:bCs/>
          <w:sz w:val="24"/>
          <w:szCs w:val="24"/>
        </w:rPr>
        <w:t xml:space="preserve"> Giovanni Castaldi</w:t>
      </w:r>
      <w:r w:rsidR="000408E8" w:rsidRPr="00F97E65">
        <w:rPr>
          <w:sz w:val="24"/>
          <w:szCs w:val="24"/>
        </w:rPr>
        <w:t xml:space="preserve">, </w:t>
      </w:r>
      <w:r w:rsidR="000408E8" w:rsidRPr="000408E8">
        <w:rPr>
          <w:b/>
          <w:bCs/>
          <w:sz w:val="24"/>
          <w:szCs w:val="24"/>
        </w:rPr>
        <w:t>Manuel Saraceno</w:t>
      </w:r>
      <w:r>
        <w:rPr>
          <w:sz w:val="24"/>
          <w:szCs w:val="24"/>
        </w:rPr>
        <w:t>.</w:t>
      </w:r>
    </w:p>
    <w:p w14:paraId="5C549500" w14:textId="1C4ABCCF" w:rsidR="00B71EC0" w:rsidRPr="000C6223" w:rsidRDefault="00B71EC0" w:rsidP="00B71EC0">
      <w:pPr>
        <w:rPr>
          <w:sz w:val="24"/>
          <w:szCs w:val="24"/>
        </w:rPr>
      </w:pPr>
      <w:r w:rsidRPr="000C6223">
        <w:rPr>
          <w:sz w:val="24"/>
          <w:szCs w:val="24"/>
        </w:rPr>
        <w:t>“</w:t>
      </w:r>
      <w:r w:rsidRPr="000C6223">
        <w:rPr>
          <w:i/>
          <w:iCs/>
          <w:sz w:val="24"/>
          <w:szCs w:val="24"/>
        </w:rPr>
        <w:t>Abbiamo voluto mettere un punto d’attenzione forte su Milano, che negli ultimi anni è cresciuta tantissimo a livello di qualità della proposta pizza</w:t>
      </w:r>
      <w:r w:rsidRPr="000C6223">
        <w:rPr>
          <w:sz w:val="24"/>
          <w:szCs w:val="24"/>
        </w:rPr>
        <w:t xml:space="preserve"> – </w:t>
      </w:r>
      <w:r w:rsidRPr="00DD27BF">
        <w:rPr>
          <w:sz w:val="24"/>
          <w:szCs w:val="24"/>
        </w:rPr>
        <w:t>dichiarano i tre curatori</w:t>
      </w:r>
      <w:r w:rsidR="000E354D" w:rsidRPr="00DD27BF">
        <w:rPr>
          <w:sz w:val="24"/>
          <w:szCs w:val="24"/>
        </w:rPr>
        <w:t xml:space="preserve"> di 50 Top Pizza, </w:t>
      </w:r>
      <w:r w:rsidR="000E354D" w:rsidRPr="00DD27BF">
        <w:rPr>
          <w:b/>
          <w:bCs/>
          <w:sz w:val="24"/>
          <w:szCs w:val="24"/>
        </w:rPr>
        <w:t>Barbara Guerra</w:t>
      </w:r>
      <w:r w:rsidR="000E354D" w:rsidRPr="00DD27BF">
        <w:rPr>
          <w:sz w:val="24"/>
          <w:szCs w:val="24"/>
        </w:rPr>
        <w:t xml:space="preserve">, </w:t>
      </w:r>
      <w:r w:rsidR="000E354D" w:rsidRPr="00DD27BF">
        <w:rPr>
          <w:b/>
          <w:bCs/>
          <w:sz w:val="24"/>
          <w:szCs w:val="24"/>
        </w:rPr>
        <w:t>Luciano Pignataro</w:t>
      </w:r>
      <w:r w:rsidR="000E354D" w:rsidRPr="00DD27BF">
        <w:rPr>
          <w:sz w:val="24"/>
          <w:szCs w:val="24"/>
        </w:rPr>
        <w:t xml:space="preserve"> e </w:t>
      </w:r>
      <w:r w:rsidR="000E354D" w:rsidRPr="00DD27BF">
        <w:rPr>
          <w:b/>
          <w:bCs/>
          <w:sz w:val="24"/>
          <w:szCs w:val="24"/>
        </w:rPr>
        <w:t>Albert Sapere</w:t>
      </w:r>
      <w:r w:rsidRPr="000C6223">
        <w:rPr>
          <w:sz w:val="24"/>
          <w:szCs w:val="24"/>
        </w:rPr>
        <w:t xml:space="preserve"> –</w:t>
      </w:r>
      <w:r w:rsidR="00DD27BF">
        <w:rPr>
          <w:sz w:val="24"/>
          <w:szCs w:val="24"/>
        </w:rPr>
        <w:t>,</w:t>
      </w:r>
      <w:r w:rsidRPr="000C6223">
        <w:rPr>
          <w:sz w:val="24"/>
          <w:szCs w:val="24"/>
        </w:rPr>
        <w:t xml:space="preserve"> </w:t>
      </w:r>
      <w:r w:rsidR="00DD27BF">
        <w:rPr>
          <w:i/>
          <w:iCs/>
          <w:sz w:val="24"/>
          <w:szCs w:val="24"/>
        </w:rPr>
        <w:t>u</w:t>
      </w:r>
      <w:r w:rsidRPr="000C6223">
        <w:rPr>
          <w:i/>
          <w:iCs/>
          <w:sz w:val="24"/>
          <w:szCs w:val="24"/>
        </w:rPr>
        <w:t xml:space="preserve">n nuovo modo di intendere gli eventi dedicati alla pizza. Inoltre, </w:t>
      </w:r>
      <w:r w:rsidR="00DD27BF" w:rsidRPr="000C6223">
        <w:rPr>
          <w:i/>
          <w:iCs/>
          <w:sz w:val="24"/>
          <w:szCs w:val="24"/>
        </w:rPr>
        <w:t>per questa edizione milanese</w:t>
      </w:r>
      <w:r w:rsidR="00DD27BF">
        <w:rPr>
          <w:i/>
          <w:iCs/>
          <w:sz w:val="24"/>
          <w:szCs w:val="24"/>
        </w:rPr>
        <w:t xml:space="preserve">, </w:t>
      </w:r>
      <w:r w:rsidRPr="000C6223">
        <w:rPr>
          <w:i/>
          <w:iCs/>
          <w:sz w:val="24"/>
          <w:szCs w:val="24"/>
        </w:rPr>
        <w:t>siamo particolarmente soddisfatti della collaborazione con Giallo Zafferano, un riferimento assoluto per gli amanti della buona cucina</w:t>
      </w:r>
      <w:r w:rsidRPr="000C6223">
        <w:rPr>
          <w:sz w:val="24"/>
          <w:szCs w:val="24"/>
        </w:rPr>
        <w:t xml:space="preserve">”. </w:t>
      </w:r>
    </w:p>
    <w:p w14:paraId="049A91E6" w14:textId="77777777" w:rsidR="00B71EC0" w:rsidRDefault="00B71EC0" w:rsidP="00B71EC0">
      <w:pPr>
        <w:rPr>
          <w:sz w:val="24"/>
          <w:szCs w:val="24"/>
        </w:rPr>
      </w:pPr>
    </w:p>
    <w:p w14:paraId="34B9DABE" w14:textId="65E20235" w:rsidR="00193E99" w:rsidRDefault="00B71EC0" w:rsidP="00C14C1E">
      <w:pPr>
        <w:rPr>
          <w:sz w:val="24"/>
          <w:szCs w:val="24"/>
        </w:rPr>
      </w:pPr>
      <w:r w:rsidRPr="00DD27BF">
        <w:rPr>
          <w:rStyle w:val="rynqvb"/>
          <w:b/>
          <w:bCs/>
          <w:sz w:val="24"/>
          <w:szCs w:val="24"/>
        </w:rPr>
        <w:t>A questo link è possibile consultare il programma completo del Pizza Week - Milano Edition 2024</w:t>
      </w:r>
      <w:r w:rsidRPr="00DD27BF">
        <w:rPr>
          <w:rStyle w:val="rynqvb"/>
          <w:sz w:val="24"/>
          <w:szCs w:val="24"/>
        </w:rPr>
        <w:t>:</w:t>
      </w:r>
      <w:r>
        <w:rPr>
          <w:rStyle w:val="rynqvb"/>
          <w:sz w:val="24"/>
          <w:szCs w:val="24"/>
        </w:rPr>
        <w:t xml:space="preserve"> </w:t>
      </w:r>
      <w:hyperlink r:id="rId9" w:history="1">
        <w:r w:rsidR="00346B08" w:rsidRPr="00346B08">
          <w:rPr>
            <w:rStyle w:val="Collegamentoipertestuale"/>
            <w:sz w:val="24"/>
            <w:szCs w:val="24"/>
          </w:rPr>
          <w:t>https://www.50toppizza.it/pizza-week-milano-edition-2024/</w:t>
        </w:r>
      </w:hyperlink>
    </w:p>
    <w:p w14:paraId="61DE422C" w14:textId="77777777" w:rsidR="007A15D3" w:rsidRPr="007A15D3" w:rsidRDefault="007A15D3" w:rsidP="00C14C1E">
      <w:pPr>
        <w:rPr>
          <w:sz w:val="24"/>
          <w:szCs w:val="24"/>
        </w:rPr>
      </w:pPr>
    </w:p>
    <w:p w14:paraId="588BCBE4" w14:textId="1DC7D892" w:rsidR="00346B08" w:rsidRPr="00336925" w:rsidRDefault="00346B08" w:rsidP="00C14C1E">
      <w:pPr>
        <w:rPr>
          <w:b/>
          <w:bCs/>
          <w:color w:val="FF0000"/>
          <w:sz w:val="28"/>
          <w:szCs w:val="28"/>
        </w:rPr>
      </w:pPr>
      <w:r w:rsidRPr="00336925">
        <w:rPr>
          <w:b/>
          <w:bCs/>
          <w:color w:val="FF0000"/>
          <w:sz w:val="28"/>
          <w:szCs w:val="28"/>
        </w:rPr>
        <w:t xml:space="preserve">Di seguito la lista </w:t>
      </w:r>
      <w:r w:rsidR="00F13ADA">
        <w:rPr>
          <w:b/>
          <w:bCs/>
          <w:color w:val="FF0000"/>
          <w:sz w:val="28"/>
          <w:szCs w:val="28"/>
        </w:rPr>
        <w:t>delle pizzerie</w:t>
      </w:r>
      <w:r w:rsidRPr="00336925">
        <w:rPr>
          <w:b/>
          <w:bCs/>
          <w:color w:val="FF0000"/>
          <w:sz w:val="28"/>
          <w:szCs w:val="28"/>
        </w:rPr>
        <w:t xml:space="preserve"> partecipanti al Pizza Week – Milano Edition 2024:</w:t>
      </w:r>
    </w:p>
    <w:p w14:paraId="6024DED1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Alice Pizza</w:t>
      </w:r>
    </w:p>
    <w:p w14:paraId="0184DA76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Berberè</w:t>
      </w:r>
    </w:p>
    <w:p w14:paraId="60BD8EDF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Biga</w:t>
      </w:r>
    </w:p>
    <w:p w14:paraId="631EEF15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proofErr w:type="spellStart"/>
      <w:r w:rsidRPr="002C79AF">
        <w:rPr>
          <w:b/>
          <w:bCs/>
          <w:sz w:val="24"/>
          <w:szCs w:val="24"/>
        </w:rPr>
        <w:t>Capuano’s</w:t>
      </w:r>
      <w:proofErr w:type="spellEnd"/>
      <w:r w:rsidRPr="002C79AF">
        <w:rPr>
          <w:b/>
          <w:bCs/>
          <w:sz w:val="24"/>
          <w:szCs w:val="24"/>
        </w:rPr>
        <w:t xml:space="preserve">  </w:t>
      </w:r>
    </w:p>
    <w:p w14:paraId="34C6D76A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 xml:space="preserve">Ciro Cascella 3.0 </w:t>
      </w:r>
    </w:p>
    <w:p w14:paraId="4B42CEBB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lastRenderedPageBreak/>
        <w:t>Cocciuto</w:t>
      </w:r>
    </w:p>
    <w:p w14:paraId="5D01B1E0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Confine</w:t>
      </w:r>
    </w:p>
    <w:p w14:paraId="2511C554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Crocca</w:t>
      </w:r>
    </w:p>
    <w:p w14:paraId="35CBF105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Da Michele</w:t>
      </w:r>
    </w:p>
    <w:p w14:paraId="6BEA2DEC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proofErr w:type="spellStart"/>
      <w:r w:rsidRPr="002C79AF">
        <w:rPr>
          <w:b/>
          <w:bCs/>
          <w:sz w:val="24"/>
          <w:szCs w:val="24"/>
        </w:rPr>
        <w:t>DaV</w:t>
      </w:r>
      <w:proofErr w:type="spellEnd"/>
      <w:r w:rsidRPr="002C79AF">
        <w:rPr>
          <w:b/>
          <w:bCs/>
          <w:sz w:val="24"/>
          <w:szCs w:val="24"/>
        </w:rPr>
        <w:t xml:space="preserve"> Milano</w:t>
      </w:r>
    </w:p>
    <w:p w14:paraId="11F0A029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Davide Longoni</w:t>
      </w:r>
    </w:p>
    <w:p w14:paraId="573D0E40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proofErr w:type="spellStart"/>
      <w:r w:rsidRPr="002C79AF">
        <w:rPr>
          <w:b/>
          <w:bCs/>
          <w:sz w:val="24"/>
          <w:szCs w:val="24"/>
        </w:rPr>
        <w:t>DaZero</w:t>
      </w:r>
      <w:proofErr w:type="spellEnd"/>
    </w:p>
    <w:p w14:paraId="5C58806B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Denis</w:t>
      </w:r>
    </w:p>
    <w:p w14:paraId="4A437A89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Don Tano by Datterino</w:t>
      </w:r>
    </w:p>
    <w:p w14:paraId="19C0C8AB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Dry Milano</w:t>
      </w:r>
    </w:p>
    <w:p w14:paraId="13DEF502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 xml:space="preserve">Eataly </w:t>
      </w:r>
    </w:p>
    <w:p w14:paraId="6B69F9A2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proofErr w:type="spellStart"/>
      <w:r w:rsidRPr="002C79AF">
        <w:rPr>
          <w:b/>
          <w:bCs/>
          <w:sz w:val="24"/>
          <w:szCs w:val="24"/>
        </w:rPr>
        <w:t>Fradiavolo</w:t>
      </w:r>
      <w:proofErr w:type="spellEnd"/>
    </w:p>
    <w:p w14:paraId="5B9AA69F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 xml:space="preserve">Fratelli La Bufala  </w:t>
      </w:r>
    </w:p>
    <w:p w14:paraId="56F71BD2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Fresco</w:t>
      </w:r>
    </w:p>
    <w:p w14:paraId="60F31D01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Lievità</w:t>
      </w:r>
    </w:p>
    <w:p w14:paraId="69ACA7C5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 xml:space="preserve">Mani in Pasta </w:t>
      </w:r>
    </w:p>
    <w:p w14:paraId="1FAD2CCD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Materia</w:t>
      </w:r>
    </w:p>
    <w:p w14:paraId="519C6E17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 xml:space="preserve">Modus  </w:t>
      </w:r>
    </w:p>
    <w:p w14:paraId="79385C57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 xml:space="preserve">Pizzeria Da </w:t>
      </w:r>
      <w:proofErr w:type="spellStart"/>
      <w:r w:rsidRPr="002C79AF">
        <w:rPr>
          <w:b/>
          <w:bCs/>
          <w:sz w:val="24"/>
          <w:szCs w:val="24"/>
        </w:rPr>
        <w:t>Lioniello</w:t>
      </w:r>
      <w:proofErr w:type="spellEnd"/>
      <w:r w:rsidRPr="002C79AF">
        <w:rPr>
          <w:b/>
          <w:bCs/>
          <w:sz w:val="24"/>
          <w:szCs w:val="24"/>
        </w:rPr>
        <w:t xml:space="preserve">  </w:t>
      </w:r>
    </w:p>
    <w:p w14:paraId="023B7CB5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proofErr w:type="spellStart"/>
      <w:r w:rsidRPr="002C79AF">
        <w:rPr>
          <w:b/>
          <w:bCs/>
          <w:sz w:val="24"/>
          <w:szCs w:val="24"/>
        </w:rPr>
        <w:t>Pizzium</w:t>
      </w:r>
      <w:proofErr w:type="spellEnd"/>
    </w:p>
    <w:p w14:paraId="3F2BCC0C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 xml:space="preserve">Quartieri Spagnoli </w:t>
      </w:r>
    </w:p>
    <w:p w14:paraId="0E3FCD38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proofErr w:type="spellStart"/>
      <w:r w:rsidRPr="002C79AF">
        <w:rPr>
          <w:b/>
          <w:bCs/>
          <w:sz w:val="24"/>
          <w:szCs w:val="24"/>
        </w:rPr>
        <w:t>Rossopomodoro</w:t>
      </w:r>
      <w:proofErr w:type="spellEnd"/>
    </w:p>
    <w:p w14:paraId="40B09431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Sorbillo</w:t>
      </w:r>
    </w:p>
    <w:p w14:paraId="5131F424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Starita</w:t>
      </w:r>
    </w:p>
    <w:p w14:paraId="046FE8D7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Varrone Pizza</w:t>
      </w:r>
    </w:p>
    <w:p w14:paraId="544438D3" w14:textId="77777777" w:rsidR="007A15D3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 xml:space="preserve">Vincenzo Capuano </w:t>
      </w:r>
    </w:p>
    <w:p w14:paraId="2F5304D4" w14:textId="5844E3BF" w:rsidR="00346B08" w:rsidRPr="002C79AF" w:rsidRDefault="007A15D3" w:rsidP="002C79AF">
      <w:pPr>
        <w:spacing w:after="0"/>
        <w:rPr>
          <w:b/>
          <w:bCs/>
          <w:sz w:val="24"/>
          <w:szCs w:val="24"/>
        </w:rPr>
      </w:pPr>
      <w:r w:rsidRPr="002C79AF">
        <w:rPr>
          <w:b/>
          <w:bCs/>
          <w:sz w:val="24"/>
          <w:szCs w:val="24"/>
        </w:rPr>
        <w:t>Vurria Milano</w:t>
      </w:r>
    </w:p>
    <w:sectPr w:rsidR="00346B08" w:rsidRPr="002C79A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410A" w14:textId="77777777" w:rsidR="00F11265" w:rsidRDefault="00F11265" w:rsidP="00FC3963">
      <w:pPr>
        <w:spacing w:after="0" w:line="240" w:lineRule="auto"/>
      </w:pPr>
      <w:r>
        <w:separator/>
      </w:r>
    </w:p>
  </w:endnote>
  <w:endnote w:type="continuationSeparator" w:id="0">
    <w:p w14:paraId="59DFB3F9" w14:textId="77777777" w:rsidR="00F11265" w:rsidRDefault="00F11265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BEE" w14:textId="73340A11" w:rsidR="00FC3963" w:rsidRPr="00B71EC0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B71EC0">
      <w:rPr>
        <w:b/>
        <w:bCs/>
        <w:color w:val="FF0000"/>
        <w:sz w:val="26"/>
        <w:szCs w:val="26"/>
        <w:lang w:val="es-ES"/>
      </w:rPr>
      <w:t>50</w:t>
    </w:r>
    <w:r w:rsidR="00D665DD" w:rsidRPr="00B71EC0">
      <w:rPr>
        <w:b/>
        <w:bCs/>
        <w:color w:val="FF0000"/>
        <w:sz w:val="26"/>
        <w:szCs w:val="26"/>
        <w:lang w:val="es-ES"/>
      </w:rPr>
      <w:t xml:space="preserve"> </w:t>
    </w:r>
    <w:r w:rsidRPr="00B71EC0">
      <w:rPr>
        <w:b/>
        <w:bCs/>
        <w:color w:val="FF0000"/>
        <w:sz w:val="26"/>
        <w:szCs w:val="26"/>
        <w:lang w:val="es-ES"/>
      </w:rPr>
      <w:t>Top</w:t>
    </w:r>
    <w:r w:rsidR="00D665DD" w:rsidRPr="00B71EC0">
      <w:rPr>
        <w:b/>
        <w:bCs/>
        <w:color w:val="FF0000"/>
        <w:sz w:val="26"/>
        <w:szCs w:val="26"/>
        <w:lang w:val="es-ES"/>
      </w:rPr>
      <w:t xml:space="preserve"> </w:t>
    </w:r>
    <w:r w:rsidRPr="00B71EC0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B71EC0" w:rsidRDefault="00000000" w:rsidP="00FC3963">
    <w:pPr>
      <w:pStyle w:val="Pidipagina"/>
      <w:jc w:val="center"/>
      <w:rPr>
        <w:i/>
        <w:iCs/>
        <w:lang w:val="es-ES"/>
      </w:rPr>
    </w:pPr>
    <w:hyperlink r:id="rId1" w:history="1">
      <w:r w:rsidR="00FC3963" w:rsidRPr="00B71EC0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B71EC0" w:rsidRDefault="00000000" w:rsidP="00F4020D">
    <w:pPr>
      <w:pStyle w:val="Pidipagina"/>
      <w:jc w:val="center"/>
      <w:rPr>
        <w:i/>
        <w:iCs/>
        <w:lang w:val="es-ES"/>
      </w:rPr>
    </w:pPr>
    <w:hyperlink r:id="rId2" w:history="1">
      <w:r w:rsidR="00F4020D" w:rsidRPr="00B71EC0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C9A3" w14:textId="77777777" w:rsidR="00F11265" w:rsidRDefault="00F11265" w:rsidP="00FC3963">
      <w:pPr>
        <w:spacing w:after="0" w:line="240" w:lineRule="auto"/>
      </w:pPr>
      <w:r>
        <w:separator/>
      </w:r>
    </w:p>
  </w:footnote>
  <w:footnote w:type="continuationSeparator" w:id="0">
    <w:p w14:paraId="42020C81" w14:textId="77777777" w:rsidR="00F11265" w:rsidRDefault="00F11265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55379">
    <w:abstractNumId w:val="1"/>
  </w:num>
  <w:num w:numId="2" w16cid:durableId="77000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ECB"/>
    <w:rsid w:val="00015CA8"/>
    <w:rsid w:val="000160F5"/>
    <w:rsid w:val="00024D28"/>
    <w:rsid w:val="000408E8"/>
    <w:rsid w:val="000465BA"/>
    <w:rsid w:val="00055E22"/>
    <w:rsid w:val="0005663C"/>
    <w:rsid w:val="000632A6"/>
    <w:rsid w:val="00064DFB"/>
    <w:rsid w:val="00064EB1"/>
    <w:rsid w:val="0008313A"/>
    <w:rsid w:val="00083DBB"/>
    <w:rsid w:val="00097346"/>
    <w:rsid w:val="000C118C"/>
    <w:rsid w:val="000C5F51"/>
    <w:rsid w:val="000D3E6A"/>
    <w:rsid w:val="000D6D68"/>
    <w:rsid w:val="000E354D"/>
    <w:rsid w:val="00106627"/>
    <w:rsid w:val="00112840"/>
    <w:rsid w:val="00121BBC"/>
    <w:rsid w:val="001329E2"/>
    <w:rsid w:val="00140492"/>
    <w:rsid w:val="0014507D"/>
    <w:rsid w:val="0015134D"/>
    <w:rsid w:val="00163ED8"/>
    <w:rsid w:val="00165DCD"/>
    <w:rsid w:val="00171913"/>
    <w:rsid w:val="001757B0"/>
    <w:rsid w:val="00185100"/>
    <w:rsid w:val="00186FB3"/>
    <w:rsid w:val="00193E99"/>
    <w:rsid w:val="001A222B"/>
    <w:rsid w:val="001C234B"/>
    <w:rsid w:val="001C3A57"/>
    <w:rsid w:val="001C6C8B"/>
    <w:rsid w:val="001D13D6"/>
    <w:rsid w:val="001D637A"/>
    <w:rsid w:val="001D7745"/>
    <w:rsid w:val="001E5A2C"/>
    <w:rsid w:val="00202054"/>
    <w:rsid w:val="002064E2"/>
    <w:rsid w:val="00224138"/>
    <w:rsid w:val="00230C7E"/>
    <w:rsid w:val="00234691"/>
    <w:rsid w:val="002473D0"/>
    <w:rsid w:val="0026176A"/>
    <w:rsid w:val="00262330"/>
    <w:rsid w:val="00265928"/>
    <w:rsid w:val="0027453B"/>
    <w:rsid w:val="002B112A"/>
    <w:rsid w:val="002B1249"/>
    <w:rsid w:val="002B6DE9"/>
    <w:rsid w:val="002C79AF"/>
    <w:rsid w:val="002D39DF"/>
    <w:rsid w:val="002D7A90"/>
    <w:rsid w:val="002E0722"/>
    <w:rsid w:val="002E7A0D"/>
    <w:rsid w:val="00322975"/>
    <w:rsid w:val="00332740"/>
    <w:rsid w:val="00336925"/>
    <w:rsid w:val="00336DD8"/>
    <w:rsid w:val="00344DC3"/>
    <w:rsid w:val="00346B08"/>
    <w:rsid w:val="0036663A"/>
    <w:rsid w:val="0037029E"/>
    <w:rsid w:val="00375AFF"/>
    <w:rsid w:val="00376138"/>
    <w:rsid w:val="0038613D"/>
    <w:rsid w:val="003A7B99"/>
    <w:rsid w:val="003B1CA3"/>
    <w:rsid w:val="003C0969"/>
    <w:rsid w:val="003C4EA8"/>
    <w:rsid w:val="003D1B72"/>
    <w:rsid w:val="003E25FE"/>
    <w:rsid w:val="003E7864"/>
    <w:rsid w:val="003F4280"/>
    <w:rsid w:val="00404318"/>
    <w:rsid w:val="00410015"/>
    <w:rsid w:val="004212BA"/>
    <w:rsid w:val="00433089"/>
    <w:rsid w:val="00435271"/>
    <w:rsid w:val="00435F05"/>
    <w:rsid w:val="004425AC"/>
    <w:rsid w:val="00450338"/>
    <w:rsid w:val="00456956"/>
    <w:rsid w:val="00485D1C"/>
    <w:rsid w:val="00493845"/>
    <w:rsid w:val="004B146F"/>
    <w:rsid w:val="004B5685"/>
    <w:rsid w:val="004C5955"/>
    <w:rsid w:val="004C6B31"/>
    <w:rsid w:val="004D6DE7"/>
    <w:rsid w:val="00500F61"/>
    <w:rsid w:val="00504C7B"/>
    <w:rsid w:val="00511AA6"/>
    <w:rsid w:val="00526170"/>
    <w:rsid w:val="0053579B"/>
    <w:rsid w:val="005402DA"/>
    <w:rsid w:val="005420CF"/>
    <w:rsid w:val="00545730"/>
    <w:rsid w:val="005757DE"/>
    <w:rsid w:val="005813DE"/>
    <w:rsid w:val="00585066"/>
    <w:rsid w:val="005953BD"/>
    <w:rsid w:val="005A4938"/>
    <w:rsid w:val="005B4427"/>
    <w:rsid w:val="005C2680"/>
    <w:rsid w:val="005D3F84"/>
    <w:rsid w:val="005D7E17"/>
    <w:rsid w:val="005F4374"/>
    <w:rsid w:val="005F494E"/>
    <w:rsid w:val="005F665F"/>
    <w:rsid w:val="00602749"/>
    <w:rsid w:val="00614344"/>
    <w:rsid w:val="00614D3C"/>
    <w:rsid w:val="0064071C"/>
    <w:rsid w:val="0064573C"/>
    <w:rsid w:val="006546E0"/>
    <w:rsid w:val="006642B6"/>
    <w:rsid w:val="00664583"/>
    <w:rsid w:val="006679FD"/>
    <w:rsid w:val="00676E5E"/>
    <w:rsid w:val="006773A0"/>
    <w:rsid w:val="00680543"/>
    <w:rsid w:val="00684689"/>
    <w:rsid w:val="006A6E4F"/>
    <w:rsid w:val="006C08E2"/>
    <w:rsid w:val="006C4E5E"/>
    <w:rsid w:val="006D0371"/>
    <w:rsid w:val="006E0AE9"/>
    <w:rsid w:val="006F24CF"/>
    <w:rsid w:val="006F394A"/>
    <w:rsid w:val="00703CEE"/>
    <w:rsid w:val="00704D81"/>
    <w:rsid w:val="00706AE2"/>
    <w:rsid w:val="0072086C"/>
    <w:rsid w:val="007306BA"/>
    <w:rsid w:val="00734A7D"/>
    <w:rsid w:val="00735F2D"/>
    <w:rsid w:val="0076188E"/>
    <w:rsid w:val="007625F0"/>
    <w:rsid w:val="00773C46"/>
    <w:rsid w:val="0077504B"/>
    <w:rsid w:val="00777A8A"/>
    <w:rsid w:val="007831D9"/>
    <w:rsid w:val="00790C9E"/>
    <w:rsid w:val="007A15D3"/>
    <w:rsid w:val="007A5D81"/>
    <w:rsid w:val="007B1BB3"/>
    <w:rsid w:val="007C1A6F"/>
    <w:rsid w:val="007D72A4"/>
    <w:rsid w:val="007E66CB"/>
    <w:rsid w:val="007E79A0"/>
    <w:rsid w:val="00807363"/>
    <w:rsid w:val="008165D0"/>
    <w:rsid w:val="00830945"/>
    <w:rsid w:val="00842C75"/>
    <w:rsid w:val="00846DCC"/>
    <w:rsid w:val="0085163B"/>
    <w:rsid w:val="0087185E"/>
    <w:rsid w:val="00874231"/>
    <w:rsid w:val="008B05F5"/>
    <w:rsid w:val="008C6B19"/>
    <w:rsid w:val="008D60D3"/>
    <w:rsid w:val="008E1D09"/>
    <w:rsid w:val="008F4C3F"/>
    <w:rsid w:val="0092354F"/>
    <w:rsid w:val="009361B3"/>
    <w:rsid w:val="009437E0"/>
    <w:rsid w:val="009440FC"/>
    <w:rsid w:val="0094719A"/>
    <w:rsid w:val="00954B1F"/>
    <w:rsid w:val="0096611D"/>
    <w:rsid w:val="009675D1"/>
    <w:rsid w:val="0097464A"/>
    <w:rsid w:val="009777D8"/>
    <w:rsid w:val="00981E85"/>
    <w:rsid w:val="009865CF"/>
    <w:rsid w:val="009865F9"/>
    <w:rsid w:val="009A0D7C"/>
    <w:rsid w:val="009B2F36"/>
    <w:rsid w:val="009B2F7C"/>
    <w:rsid w:val="009C03A7"/>
    <w:rsid w:val="009C1C61"/>
    <w:rsid w:val="009D1708"/>
    <w:rsid w:val="009D5C01"/>
    <w:rsid w:val="009F123F"/>
    <w:rsid w:val="009F6AB6"/>
    <w:rsid w:val="00A004FB"/>
    <w:rsid w:val="00A07641"/>
    <w:rsid w:val="00A14481"/>
    <w:rsid w:val="00A22622"/>
    <w:rsid w:val="00A253EF"/>
    <w:rsid w:val="00A31309"/>
    <w:rsid w:val="00A3290A"/>
    <w:rsid w:val="00A41FED"/>
    <w:rsid w:val="00A855F0"/>
    <w:rsid w:val="00A85822"/>
    <w:rsid w:val="00A9229D"/>
    <w:rsid w:val="00A97EC2"/>
    <w:rsid w:val="00AA6E29"/>
    <w:rsid w:val="00AB5BEF"/>
    <w:rsid w:val="00AB699B"/>
    <w:rsid w:val="00AC60F4"/>
    <w:rsid w:val="00AD69EC"/>
    <w:rsid w:val="00AE1123"/>
    <w:rsid w:val="00AE131D"/>
    <w:rsid w:val="00AE1417"/>
    <w:rsid w:val="00AE182E"/>
    <w:rsid w:val="00AF7B18"/>
    <w:rsid w:val="00B02792"/>
    <w:rsid w:val="00B27B59"/>
    <w:rsid w:val="00B52735"/>
    <w:rsid w:val="00B54026"/>
    <w:rsid w:val="00B71EC0"/>
    <w:rsid w:val="00B74FC1"/>
    <w:rsid w:val="00B76D4C"/>
    <w:rsid w:val="00B86205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C044E0"/>
    <w:rsid w:val="00C14C1E"/>
    <w:rsid w:val="00C3251C"/>
    <w:rsid w:val="00C44CA8"/>
    <w:rsid w:val="00C53C7B"/>
    <w:rsid w:val="00C71CBF"/>
    <w:rsid w:val="00C86A7A"/>
    <w:rsid w:val="00C97886"/>
    <w:rsid w:val="00CA3487"/>
    <w:rsid w:val="00CB5D3F"/>
    <w:rsid w:val="00CD7C29"/>
    <w:rsid w:val="00CE7276"/>
    <w:rsid w:val="00CF252C"/>
    <w:rsid w:val="00CF6398"/>
    <w:rsid w:val="00D0039A"/>
    <w:rsid w:val="00D0581E"/>
    <w:rsid w:val="00D317A8"/>
    <w:rsid w:val="00D3490A"/>
    <w:rsid w:val="00D368BD"/>
    <w:rsid w:val="00D37F4D"/>
    <w:rsid w:val="00D40DD0"/>
    <w:rsid w:val="00D433AC"/>
    <w:rsid w:val="00D47A66"/>
    <w:rsid w:val="00D64433"/>
    <w:rsid w:val="00D665DD"/>
    <w:rsid w:val="00D727A5"/>
    <w:rsid w:val="00D776C7"/>
    <w:rsid w:val="00D85D66"/>
    <w:rsid w:val="00D94F99"/>
    <w:rsid w:val="00DA18B3"/>
    <w:rsid w:val="00DB373C"/>
    <w:rsid w:val="00DD27BF"/>
    <w:rsid w:val="00DD514B"/>
    <w:rsid w:val="00DD642F"/>
    <w:rsid w:val="00DE530F"/>
    <w:rsid w:val="00DF1429"/>
    <w:rsid w:val="00DF438A"/>
    <w:rsid w:val="00E01E4A"/>
    <w:rsid w:val="00E23604"/>
    <w:rsid w:val="00E47BF7"/>
    <w:rsid w:val="00E60882"/>
    <w:rsid w:val="00E60B6B"/>
    <w:rsid w:val="00EB56C6"/>
    <w:rsid w:val="00EC0DA3"/>
    <w:rsid w:val="00ED59C1"/>
    <w:rsid w:val="00EE5205"/>
    <w:rsid w:val="00EE73E7"/>
    <w:rsid w:val="00EF6FCE"/>
    <w:rsid w:val="00F010CE"/>
    <w:rsid w:val="00F11265"/>
    <w:rsid w:val="00F13ADA"/>
    <w:rsid w:val="00F25616"/>
    <w:rsid w:val="00F329AC"/>
    <w:rsid w:val="00F32E25"/>
    <w:rsid w:val="00F400BA"/>
    <w:rsid w:val="00F4020D"/>
    <w:rsid w:val="00F41F31"/>
    <w:rsid w:val="00F443BF"/>
    <w:rsid w:val="00F466C6"/>
    <w:rsid w:val="00F50501"/>
    <w:rsid w:val="00F574A5"/>
    <w:rsid w:val="00F60F17"/>
    <w:rsid w:val="00F623DF"/>
    <w:rsid w:val="00F63AF7"/>
    <w:rsid w:val="00F656F5"/>
    <w:rsid w:val="00F77363"/>
    <w:rsid w:val="00F8494B"/>
    <w:rsid w:val="00F97E65"/>
    <w:rsid w:val="00FA44E7"/>
    <w:rsid w:val="00FA5190"/>
    <w:rsid w:val="00FA7DC6"/>
    <w:rsid w:val="00FB798C"/>
    <w:rsid w:val="00FC3963"/>
    <w:rsid w:val="00FC6EEE"/>
    <w:rsid w:val="00FE5E11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rynqvb">
    <w:name w:val="rynqvb"/>
    <w:basedOn w:val="Carpredefinitoparagrafo"/>
    <w:rsid w:val="00B71EC0"/>
  </w:style>
  <w:style w:type="character" w:styleId="Collegamentovisitato">
    <w:name w:val="FollowedHyperlink"/>
    <w:basedOn w:val="Carpredefinitoparagrafo"/>
    <w:uiPriority w:val="99"/>
    <w:semiHidden/>
    <w:unhideWhenUsed/>
    <w:rsid w:val="007A1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50toppizza.it/pizza-week-milano-edition-2024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7DDE-5ECF-40E5-B3EE-41152C2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Bruna</cp:lastModifiedBy>
  <cp:revision>189</cp:revision>
  <dcterms:created xsi:type="dcterms:W3CDTF">2021-07-19T07:18:00Z</dcterms:created>
  <dcterms:modified xsi:type="dcterms:W3CDTF">2024-06-17T05:53:00Z</dcterms:modified>
</cp:coreProperties>
</file>